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D6" w:rsidRDefault="00277AD6" w:rsidP="00277A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</w:pPr>
    </w:p>
    <w:p w:rsidR="00277AD6" w:rsidRPr="00277AD6" w:rsidRDefault="00277AD6" w:rsidP="00277A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</w:pPr>
      <w:r w:rsidRPr="00277AD6"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  <w:t xml:space="preserve">Муниципальное  казённое дошкольное образовательное учреждение </w:t>
      </w:r>
    </w:p>
    <w:p w:rsidR="00277AD6" w:rsidRPr="00277AD6" w:rsidRDefault="00277AD6" w:rsidP="00277A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</w:pPr>
      <w:r w:rsidRPr="00277AD6"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  <w:t xml:space="preserve">– детский сад  «Солнышко» с. </w:t>
      </w:r>
      <w:proofErr w:type="spellStart"/>
      <w:r w:rsidRPr="00277AD6"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  <w:t>Северотатарское</w:t>
      </w:r>
      <w:proofErr w:type="spellEnd"/>
      <w:r w:rsidRPr="00277AD6"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  <w:t xml:space="preserve"> Татарского района</w:t>
      </w:r>
    </w:p>
    <w:p w:rsidR="00277AD6" w:rsidRPr="00277AD6" w:rsidRDefault="00277AD6" w:rsidP="00277A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</w:pPr>
      <w:r w:rsidRPr="00277AD6"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  <w:t xml:space="preserve">(МКДОУ-детский сад «Солнышко» с. </w:t>
      </w:r>
      <w:proofErr w:type="spellStart"/>
      <w:r w:rsidRPr="00277AD6"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  <w:t>Северотатарское</w:t>
      </w:r>
      <w:proofErr w:type="spellEnd"/>
      <w:r w:rsidRPr="00277AD6">
        <w:rPr>
          <w:rFonts w:ascii="Times New Roman" w:eastAsia="Calibri" w:hAnsi="Times New Roman" w:cs="Times New Roman"/>
          <w:b/>
          <w:color w:val="191919" w:themeColor="background1" w:themeShade="1A"/>
          <w:u w:val="single"/>
          <w:lang w:eastAsia="ru-RU"/>
        </w:rPr>
        <w:t>)</w:t>
      </w:r>
    </w:p>
    <w:p w:rsidR="00277AD6" w:rsidRPr="00277AD6" w:rsidRDefault="00277AD6" w:rsidP="00277AD6">
      <w:pPr>
        <w:spacing w:after="0" w:line="240" w:lineRule="auto"/>
        <w:jc w:val="center"/>
        <w:rPr>
          <w:rFonts w:ascii="Times New Roman" w:eastAsia="Calibri" w:hAnsi="Times New Roman" w:cs="Times New Roman"/>
          <w:color w:val="191919" w:themeColor="background1" w:themeShade="1A"/>
          <w:sz w:val="20"/>
          <w:szCs w:val="20"/>
          <w:lang w:eastAsia="ru-RU"/>
        </w:rPr>
      </w:pPr>
      <w:r w:rsidRPr="00277AD6">
        <w:rPr>
          <w:rFonts w:ascii="Times New Roman" w:eastAsia="Calibri" w:hAnsi="Times New Roman" w:cs="Times New Roman"/>
          <w:color w:val="191919" w:themeColor="background1" w:themeShade="1A"/>
          <w:sz w:val="20"/>
          <w:szCs w:val="20"/>
          <w:lang w:eastAsia="ru-RU"/>
        </w:rPr>
        <w:t xml:space="preserve">632115, Российская Федерация, Новосибирская </w:t>
      </w:r>
      <w:proofErr w:type="spellStart"/>
      <w:r w:rsidRPr="00277AD6">
        <w:rPr>
          <w:rFonts w:ascii="Times New Roman" w:eastAsia="Calibri" w:hAnsi="Times New Roman" w:cs="Times New Roman"/>
          <w:color w:val="191919" w:themeColor="background1" w:themeShade="1A"/>
          <w:sz w:val="20"/>
          <w:szCs w:val="20"/>
          <w:lang w:eastAsia="ru-RU"/>
        </w:rPr>
        <w:t>область</w:t>
      </w:r>
      <w:proofErr w:type="gramStart"/>
      <w:r w:rsidRPr="00277AD6">
        <w:rPr>
          <w:rFonts w:ascii="Times New Roman" w:eastAsia="Calibri" w:hAnsi="Times New Roman" w:cs="Times New Roman"/>
          <w:color w:val="191919" w:themeColor="background1" w:themeShade="1A"/>
          <w:sz w:val="20"/>
          <w:szCs w:val="20"/>
          <w:lang w:eastAsia="ru-RU"/>
        </w:rPr>
        <w:t>,Т</w:t>
      </w:r>
      <w:proofErr w:type="gramEnd"/>
      <w:r w:rsidRPr="00277AD6">
        <w:rPr>
          <w:rFonts w:ascii="Times New Roman" w:eastAsia="Calibri" w:hAnsi="Times New Roman" w:cs="Times New Roman"/>
          <w:color w:val="191919" w:themeColor="background1" w:themeShade="1A"/>
          <w:sz w:val="20"/>
          <w:szCs w:val="20"/>
          <w:lang w:eastAsia="ru-RU"/>
        </w:rPr>
        <w:t>атарский</w:t>
      </w:r>
      <w:proofErr w:type="spellEnd"/>
      <w:r w:rsidRPr="00277AD6">
        <w:rPr>
          <w:rFonts w:ascii="Times New Roman" w:eastAsia="Calibri" w:hAnsi="Times New Roman" w:cs="Times New Roman"/>
          <w:color w:val="191919" w:themeColor="background1" w:themeShade="1A"/>
          <w:sz w:val="20"/>
          <w:szCs w:val="20"/>
          <w:lang w:eastAsia="ru-RU"/>
        </w:rPr>
        <w:t xml:space="preserve"> район, </w:t>
      </w:r>
    </w:p>
    <w:p w:rsidR="00277AD6" w:rsidRDefault="00277AD6" w:rsidP="00277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  <w:u w:val="single"/>
          <w:lang w:eastAsia="ru-RU"/>
        </w:rPr>
      </w:pPr>
      <w:r w:rsidRPr="00277AD6">
        <w:rPr>
          <w:rFonts w:ascii="Times New Roman" w:eastAsia="Calibri" w:hAnsi="Times New Roman" w:cs="Times New Roman"/>
          <w:color w:val="191919" w:themeColor="background1" w:themeShade="1A"/>
          <w:sz w:val="20"/>
          <w:szCs w:val="20"/>
          <w:lang w:eastAsia="ru-RU"/>
        </w:rPr>
        <w:t xml:space="preserve">с. </w:t>
      </w:r>
      <w:proofErr w:type="spellStart"/>
      <w:r w:rsidRPr="00277AD6">
        <w:rPr>
          <w:rFonts w:ascii="Times New Roman" w:eastAsia="Calibri" w:hAnsi="Times New Roman" w:cs="Times New Roman"/>
          <w:color w:val="191919" w:themeColor="background1" w:themeShade="1A"/>
          <w:sz w:val="20"/>
          <w:szCs w:val="20"/>
          <w:lang w:eastAsia="ru-RU"/>
        </w:rPr>
        <w:t>Северотатарское</w:t>
      </w:r>
      <w:proofErr w:type="gramStart"/>
      <w:r w:rsidRPr="00277AD6">
        <w:rPr>
          <w:rFonts w:ascii="Times New Roman" w:eastAsia="Calibri" w:hAnsi="Times New Roman" w:cs="Times New Roman"/>
          <w:color w:val="191919" w:themeColor="background1" w:themeShade="1A"/>
          <w:sz w:val="20"/>
          <w:szCs w:val="20"/>
          <w:lang w:eastAsia="ru-RU"/>
        </w:rPr>
        <w:t>,</w:t>
      </w:r>
      <w:r w:rsidRPr="00277AD6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  <w:lang w:eastAsia="ru-RU"/>
        </w:rPr>
        <w:t>п</w:t>
      </w:r>
      <w:proofErr w:type="gramEnd"/>
      <w:r w:rsidRPr="00277AD6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  <w:lang w:eastAsia="ru-RU"/>
        </w:rPr>
        <w:t>ер</w:t>
      </w:r>
      <w:proofErr w:type="spellEnd"/>
      <w:r w:rsidRPr="00277AD6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  <w:lang w:eastAsia="ru-RU"/>
        </w:rPr>
        <w:t xml:space="preserve">. Кооперативный,4 тел. 383-64-52-132   </w:t>
      </w:r>
      <w:hyperlink r:id="rId6" w:history="1">
        <w:r w:rsidRPr="00277AD6">
          <w:rPr>
            <w:rFonts w:ascii="Times New Roman" w:eastAsia="Times New Roman" w:hAnsi="Times New Roman" w:cs="Times New Roman"/>
            <w:color w:val="191919" w:themeColor="background1" w:themeShade="1A"/>
            <w:sz w:val="20"/>
            <w:szCs w:val="20"/>
            <w:u w:val="single"/>
            <w:lang w:eastAsia="ru-RU"/>
          </w:rPr>
          <w:t>doustat@yandex.ru</w:t>
        </w:r>
      </w:hyperlink>
    </w:p>
    <w:p w:rsidR="00277AD6" w:rsidRDefault="00277AD6" w:rsidP="00277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  <w:u w:val="single"/>
          <w:lang w:eastAsia="ru-RU"/>
        </w:rPr>
      </w:pPr>
    </w:p>
    <w:p w:rsidR="00277AD6" w:rsidRPr="00277AD6" w:rsidRDefault="00277AD6" w:rsidP="00277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  <w:u w:val="single"/>
          <w:lang w:eastAsia="ru-RU"/>
        </w:rPr>
      </w:pPr>
    </w:p>
    <w:p w:rsidR="005901A3" w:rsidRPr="00277AD6" w:rsidRDefault="005901A3" w:rsidP="005901A3">
      <w:pPr>
        <w:jc w:val="center"/>
        <w:rPr>
          <w:rFonts w:ascii="Times New Roman" w:hAnsi="Times New Roman" w:cs="Times New Roman"/>
          <w:color w:val="191919" w:themeColor="background1" w:themeShade="1A"/>
          <w:sz w:val="56"/>
          <w:szCs w:val="56"/>
        </w:rPr>
      </w:pPr>
      <w:r w:rsidRPr="00277AD6">
        <w:rPr>
          <w:rFonts w:ascii="Times New Roman" w:hAnsi="Times New Roman" w:cs="Times New Roman"/>
          <w:color w:val="191919" w:themeColor="background1" w:themeShade="1A"/>
          <w:sz w:val="56"/>
          <w:szCs w:val="56"/>
        </w:rPr>
        <w:t>Проект</w:t>
      </w:r>
    </w:p>
    <w:p w:rsidR="005901A3" w:rsidRPr="00277AD6" w:rsidRDefault="005901A3" w:rsidP="005901A3">
      <w:pPr>
        <w:jc w:val="center"/>
        <w:rPr>
          <w:rFonts w:ascii="Times New Roman" w:hAnsi="Times New Roman" w:cs="Times New Roman"/>
          <w:color w:val="191919" w:themeColor="background1" w:themeShade="1A"/>
          <w:sz w:val="56"/>
          <w:szCs w:val="56"/>
        </w:rPr>
      </w:pPr>
      <w:r w:rsidRPr="00277AD6">
        <w:rPr>
          <w:rFonts w:ascii="Times New Roman" w:hAnsi="Times New Roman" w:cs="Times New Roman"/>
          <w:color w:val="191919" w:themeColor="background1" w:themeShade="1A"/>
          <w:sz w:val="56"/>
          <w:szCs w:val="56"/>
        </w:rPr>
        <w:t>в младшей группе</w:t>
      </w:r>
    </w:p>
    <w:p w:rsidR="005901A3" w:rsidRPr="00277AD6" w:rsidRDefault="005901A3" w:rsidP="005901A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277AD6">
        <w:rPr>
          <w:rFonts w:ascii="Times New Roman" w:hAnsi="Times New Roman" w:cs="Times New Roman"/>
          <w:b/>
          <w:color w:val="FF0000"/>
          <w:sz w:val="56"/>
          <w:szCs w:val="56"/>
        </w:rPr>
        <w:t>«В гости к нам пришел Зайчишка, длинноухий шалунишка…»</w:t>
      </w:r>
    </w:p>
    <w:p w:rsidR="00277AD6" w:rsidRDefault="005901A3" w:rsidP="00277AD6">
      <w:pPr>
        <w:jc w:val="center"/>
        <w:rPr>
          <w:b/>
          <w:color w:val="191919" w:themeColor="background1" w:themeShade="1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9FCA0F" wp14:editId="13176710">
            <wp:extent cx="3581400" cy="4894583"/>
            <wp:effectExtent l="0" t="0" r="0" b="0"/>
            <wp:docPr id="46" name="Рисунок 46" descr="C:\Users\АДМИН\Desktop\e567a9439d6b73b9c61c24084e69d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e567a9439d6b73b9c61c24084e69d6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118" cy="48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D6" w:rsidRPr="00277AD6" w:rsidRDefault="00277AD6" w:rsidP="00277AD6">
      <w:pPr>
        <w:jc w:val="right"/>
        <w:rPr>
          <w:color w:val="191919" w:themeColor="background1" w:themeShade="1A"/>
          <w:sz w:val="28"/>
          <w:szCs w:val="28"/>
        </w:rPr>
      </w:pPr>
      <w:r w:rsidRPr="00277AD6">
        <w:rPr>
          <w:b/>
          <w:color w:val="191919" w:themeColor="background1" w:themeShade="1A"/>
          <w:sz w:val="28"/>
          <w:szCs w:val="28"/>
        </w:rPr>
        <w:t>Подготовила</w:t>
      </w:r>
      <w:proofErr w:type="gramStart"/>
      <w:r w:rsidRPr="00277AD6">
        <w:rPr>
          <w:color w:val="191919" w:themeColor="background1" w:themeShade="1A"/>
          <w:sz w:val="28"/>
          <w:szCs w:val="28"/>
        </w:rPr>
        <w:t xml:space="preserve"> :</w:t>
      </w:r>
      <w:proofErr w:type="gramEnd"/>
      <w:r w:rsidRPr="00277AD6">
        <w:rPr>
          <w:color w:val="191919" w:themeColor="background1" w:themeShade="1A"/>
          <w:sz w:val="28"/>
          <w:szCs w:val="28"/>
        </w:rPr>
        <w:t xml:space="preserve"> Ильюшина М.А, </w:t>
      </w:r>
    </w:p>
    <w:p w:rsidR="005901A3" w:rsidRPr="00277AD6" w:rsidRDefault="00277AD6" w:rsidP="00277AD6">
      <w:pPr>
        <w:jc w:val="right"/>
        <w:rPr>
          <w:color w:val="191919" w:themeColor="background1" w:themeShade="1A"/>
          <w:sz w:val="28"/>
          <w:szCs w:val="28"/>
        </w:rPr>
      </w:pPr>
      <w:r w:rsidRPr="00277AD6">
        <w:rPr>
          <w:color w:val="191919" w:themeColor="background1" w:themeShade="1A"/>
          <w:sz w:val="28"/>
          <w:szCs w:val="28"/>
        </w:rPr>
        <w:t>воспитатель</w:t>
      </w:r>
      <w:proofErr w:type="gramStart"/>
      <w:r w:rsidRPr="00277AD6">
        <w:rPr>
          <w:color w:val="191919" w:themeColor="background1" w:themeShade="1A"/>
          <w:sz w:val="28"/>
          <w:szCs w:val="28"/>
        </w:rPr>
        <w:t xml:space="preserve"> ,</w:t>
      </w:r>
      <w:proofErr w:type="gramEnd"/>
      <w:r w:rsidRPr="00277AD6">
        <w:rPr>
          <w:color w:val="191919" w:themeColor="background1" w:themeShade="1A"/>
          <w:sz w:val="28"/>
          <w:szCs w:val="28"/>
        </w:rPr>
        <w:t xml:space="preserve"> высшей категории</w:t>
      </w:r>
    </w:p>
    <w:p w:rsidR="00277AD6" w:rsidRDefault="00277AD6" w:rsidP="005901A3">
      <w:pPr>
        <w:jc w:val="right"/>
      </w:pPr>
    </w:p>
    <w:p w:rsidR="00277AD6" w:rsidRDefault="00277AD6" w:rsidP="005901A3"/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277AD6">
        <w:rPr>
          <w:rFonts w:ascii="Times New Roman" w:hAnsi="Times New Roman" w:cs="Times New Roman"/>
          <w:sz w:val="24"/>
          <w:szCs w:val="24"/>
        </w:rPr>
        <w:t> краткосрочный (одна неделя).</w:t>
      </w:r>
      <w:r w:rsidR="00277AD6">
        <w:rPr>
          <w:rFonts w:ascii="Times New Roman" w:hAnsi="Times New Roman" w:cs="Times New Roman"/>
          <w:sz w:val="24"/>
          <w:szCs w:val="24"/>
        </w:rPr>
        <w:t xml:space="preserve"> С 25.10.2021 по 30.10.2021 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277AD6">
        <w:rPr>
          <w:rFonts w:ascii="Times New Roman" w:hAnsi="Times New Roman" w:cs="Times New Roman"/>
          <w:sz w:val="24"/>
          <w:szCs w:val="24"/>
        </w:rPr>
        <w:t>: информационно-творческий.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Интеграция с образовательными областями:</w:t>
      </w:r>
      <w:r w:rsidRPr="00277AD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77AD6">
        <w:rPr>
          <w:rFonts w:ascii="Times New Roman" w:hAnsi="Times New Roman" w:cs="Times New Roman"/>
          <w:sz w:val="24"/>
          <w:szCs w:val="24"/>
        </w:rPr>
        <w:t>Познание, коммуникация, социализация, физическая культура, музыка, художественное творчество, работа с родителями.</w:t>
      </w:r>
      <w:proofErr w:type="gramEnd"/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277AD6">
        <w:rPr>
          <w:rFonts w:ascii="Times New Roman" w:hAnsi="Times New Roman" w:cs="Times New Roman"/>
          <w:sz w:val="24"/>
          <w:szCs w:val="24"/>
        </w:rPr>
        <w:t> игровой.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Состав участников</w:t>
      </w:r>
      <w:r w:rsidR="00277AD6">
        <w:rPr>
          <w:rFonts w:ascii="Times New Roman" w:hAnsi="Times New Roman" w:cs="Times New Roman"/>
          <w:sz w:val="24"/>
          <w:szCs w:val="24"/>
        </w:rPr>
        <w:t xml:space="preserve">: воспитатели, дети 1.6-3 </w:t>
      </w:r>
      <w:r w:rsidRPr="00277AD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Проблема.</w:t>
      </w:r>
      <w:r w:rsidRPr="00277AD6">
        <w:rPr>
          <w:rFonts w:ascii="Times New Roman" w:hAnsi="Times New Roman" w:cs="Times New Roman"/>
          <w:sz w:val="24"/>
          <w:szCs w:val="24"/>
        </w:rPr>
        <w:t> «Мы хотим скорей узнать: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Кто такой зайчик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И как с ним играть?»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Игровая мотивация:</w:t>
      </w:r>
      <w:r w:rsidRPr="00277AD6">
        <w:rPr>
          <w:rFonts w:ascii="Times New Roman" w:hAnsi="Times New Roman" w:cs="Times New Roman"/>
          <w:sz w:val="24"/>
          <w:szCs w:val="24"/>
        </w:rPr>
        <w:t> «В гости к нам пришел Зайчишка, длинноухий шалунишка».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Цель.</w:t>
      </w:r>
      <w:r w:rsidRPr="00277AD6">
        <w:rPr>
          <w:rFonts w:ascii="Times New Roman" w:hAnsi="Times New Roman" w:cs="Times New Roman"/>
          <w:sz w:val="24"/>
          <w:szCs w:val="24"/>
        </w:rPr>
        <w:t> Познакомить с животным леса – зайцем; дать представление о зайце, познакомить с внешним видом и его характерными особенностями; обогатить и активизировать словарь по теме; воспитывать заботливое отношение к животным.</w:t>
      </w:r>
    </w:p>
    <w:p w:rsidR="005901A3" w:rsidRPr="00277AD6" w:rsidRDefault="005901A3" w:rsidP="005901A3">
      <w:pPr>
        <w:rPr>
          <w:rFonts w:ascii="Times New Roman" w:hAnsi="Times New Roman" w:cs="Times New Roman"/>
          <w:b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1. Дать знания детям о жизни зайца.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2.Формировать интерес ребенка к диким животным.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3. Целенаправленно обогащать словарь детей.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 xml:space="preserve">4.Развивать </w:t>
      </w:r>
      <w:proofErr w:type="spellStart"/>
      <w:r w:rsidRPr="00277AD6">
        <w:rPr>
          <w:rFonts w:ascii="Times New Roman" w:hAnsi="Times New Roman" w:cs="Times New Roman"/>
          <w:sz w:val="24"/>
          <w:szCs w:val="24"/>
        </w:rPr>
        <w:t>грамотический</w:t>
      </w:r>
      <w:proofErr w:type="spellEnd"/>
      <w:r w:rsidRPr="00277AD6">
        <w:rPr>
          <w:rFonts w:ascii="Times New Roman" w:hAnsi="Times New Roman" w:cs="Times New Roman"/>
          <w:sz w:val="24"/>
          <w:szCs w:val="24"/>
        </w:rPr>
        <w:t xml:space="preserve"> строй речи, связную речь.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 xml:space="preserve">5.Воспитывать желание чаще слушать произведения </w:t>
      </w:r>
      <w:proofErr w:type="gramStart"/>
      <w:r w:rsidRPr="00277AD6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Pr="00277AD6">
        <w:rPr>
          <w:rFonts w:ascii="Times New Roman" w:hAnsi="Times New Roman" w:cs="Times New Roman"/>
          <w:sz w:val="24"/>
          <w:szCs w:val="24"/>
        </w:rPr>
        <w:t xml:space="preserve"> литературу.</w:t>
      </w:r>
    </w:p>
    <w:p w:rsidR="005901A3" w:rsidRPr="00277AD6" w:rsidRDefault="005901A3" w:rsidP="005901A3">
      <w:pPr>
        <w:rPr>
          <w:rFonts w:ascii="Times New Roman" w:hAnsi="Times New Roman" w:cs="Times New Roman"/>
          <w:b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Ожидаемый результат проекта.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У детей формируется интерес к животным.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Воспитывается заботливое, чуткое, внимательное отношение к ним.</w:t>
      </w:r>
    </w:p>
    <w:p w:rsidR="005901A3" w:rsidRPr="00277AD6" w:rsidRDefault="005901A3" w:rsidP="005901A3">
      <w:pPr>
        <w:rPr>
          <w:rFonts w:ascii="Times New Roman" w:hAnsi="Times New Roman" w:cs="Times New Roman"/>
          <w:b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5901A3" w:rsidRPr="00277AD6" w:rsidRDefault="005901A3" w:rsidP="005901A3">
      <w:pPr>
        <w:rPr>
          <w:rFonts w:ascii="Times New Roman" w:hAnsi="Times New Roman" w:cs="Times New Roman"/>
          <w:b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1 этап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Целеполагание (Выявление проблемы, определение цели, задач).</w:t>
      </w:r>
    </w:p>
    <w:p w:rsidR="005901A3" w:rsidRPr="00277AD6" w:rsidRDefault="005901A3" w:rsidP="005901A3">
      <w:pPr>
        <w:rPr>
          <w:rFonts w:ascii="Times New Roman" w:hAnsi="Times New Roman" w:cs="Times New Roman"/>
          <w:b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Разработка проекта. Поиск решения задач проекта.</w:t>
      </w:r>
    </w:p>
    <w:p w:rsidR="005901A3" w:rsidRPr="00277AD6" w:rsidRDefault="005901A3" w:rsidP="005901A3">
      <w:pPr>
        <w:rPr>
          <w:rFonts w:ascii="Times New Roman" w:hAnsi="Times New Roman" w:cs="Times New Roman"/>
          <w:b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3 этап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Выполнение проекта (Практическая деятельность по решению проблемы, планирование совместной деятельности).</w:t>
      </w:r>
    </w:p>
    <w:p w:rsidR="00277AD6" w:rsidRDefault="00277AD6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b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4 этап</w:t>
      </w:r>
    </w:p>
    <w:p w:rsidR="005901A3" w:rsidRPr="00277AD6" w:rsidRDefault="005901A3" w:rsidP="005901A3">
      <w:pPr>
        <w:rPr>
          <w:rFonts w:ascii="Times New Roman" w:hAnsi="Times New Roman" w:cs="Times New Roman"/>
          <w:b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Подведение итогов (Презентация в виде выставки детских работ и иллюстраций к занятиям).</w:t>
      </w:r>
    </w:p>
    <w:p w:rsidR="005901A3" w:rsidRPr="00277AD6" w:rsidRDefault="005901A3" w:rsidP="00590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AD6">
        <w:rPr>
          <w:rFonts w:ascii="Times New Roman" w:hAnsi="Times New Roman" w:cs="Times New Roman"/>
          <w:b/>
          <w:sz w:val="24"/>
          <w:szCs w:val="24"/>
        </w:rPr>
        <w:t>РЕАЛИЗАЦИЯ ПРОЕКТА.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Совместная деятельность педагога с детьми.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1. Беседа «В гости к нам пришел Зайчишка, длинноухий шалунишка…». Презентация «Заинька-зайка».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Цель. Познакомить детей с зайцем. Формировать первые представления об их жизни в лесу. Учить детей отвечать на вопросы воспитателя. Учить правильно, подбирать прилагательные и глаголы. Активизировать словарь. Развивать у детей доброе отношение и любовь к животным.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2. Непосредственно образовательная деятельность (интеграция областей Чтение, Художественное творчество (лепка)). Стихотворение В. Хорола «Зайчик». Морковка для зайчика.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Цель. Познакомить с содержанием стихотворения В. Хорола «Зайчик», развивать память; закреплять умение раскатывать пластилин между ладонями, закреплять ранее приобретенные навыки; различать красный цвет, любоваться готовым изделием.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3. Непосредственно образовательная деятельность (интеграция областей Коммуникация и Художественное творчество) «На лесной опушке».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Цели. Уточнить приметы зимы. Развивать речь детей. Учить аккуратно, наклеивать готовые формы на лист бумаги. Создать радостное настроение у детей.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4. Непосредственно образовательная деятельность по сенсорному развитию «Поможем Зайке»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Цели: учить детей чередовать предметы по величине и по форме, накапливать цветовые впечатления, закреплять элементарные действия с предметами, формировать эмоциональное отношение к занятию, воспитывать добрые чувства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5. Непосредственно образовательная деятельность «Спрячь зайку. Большой и маленький зайчики»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Цели. Побуждать детей к конструированию, учить строить из различных фигур стену, ставить один кубик (брусок или кирпичик) на другой; учить различать предметы по величине; упражнять детей в прыжках на двух ногах на месте и с продвижением.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6. Офтальмологическая пауза «Заяц».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Цель. Снятие утомления с глаз.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7. Самомассаж «Жил-был зайка».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8. Утренняя гимнастика. Игра-зарядка «Заячья зарядка».</w:t>
      </w:r>
    </w:p>
    <w:p w:rsidR="00277AD6" w:rsidRDefault="00277AD6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Цель. 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 Доставить детям радость.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9 Зарядка после дневного сна «Лесная зарядка»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10 Чтение. Знакомство с произведениями о зайчике.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Цель. Воспитывать любовь и формировать доброе чуткое отношение к животным (зайцу) через чтение детской литературы. Развивать умение находить книги о зайце по обложке и иллюстрации.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Русская народная сказка «</w:t>
      </w:r>
      <w:proofErr w:type="spellStart"/>
      <w:r w:rsidRPr="00277AD6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277AD6">
        <w:rPr>
          <w:rFonts w:ascii="Times New Roman" w:hAnsi="Times New Roman" w:cs="Times New Roman"/>
          <w:sz w:val="24"/>
          <w:szCs w:val="24"/>
        </w:rPr>
        <w:t xml:space="preserve"> избушка»,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Русская народная сказка «Лиса, заяц и петух»,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Ю. Коваль «</w:t>
      </w:r>
      <w:proofErr w:type="spellStart"/>
      <w:r w:rsidRPr="00277AD6">
        <w:rPr>
          <w:rFonts w:ascii="Times New Roman" w:hAnsi="Times New Roman" w:cs="Times New Roman"/>
          <w:sz w:val="24"/>
          <w:szCs w:val="24"/>
        </w:rPr>
        <w:t>Заичьи</w:t>
      </w:r>
      <w:proofErr w:type="spellEnd"/>
      <w:r w:rsidRPr="00277AD6">
        <w:rPr>
          <w:rFonts w:ascii="Times New Roman" w:hAnsi="Times New Roman" w:cs="Times New Roman"/>
          <w:sz w:val="24"/>
          <w:szCs w:val="24"/>
        </w:rPr>
        <w:t xml:space="preserve"> тропы»,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277AD6">
        <w:rPr>
          <w:rFonts w:ascii="Times New Roman" w:hAnsi="Times New Roman" w:cs="Times New Roman"/>
          <w:sz w:val="24"/>
          <w:szCs w:val="24"/>
        </w:rPr>
        <w:t>Бехлерова</w:t>
      </w:r>
      <w:proofErr w:type="spellEnd"/>
      <w:r w:rsidRPr="00277AD6">
        <w:rPr>
          <w:rFonts w:ascii="Times New Roman" w:hAnsi="Times New Roman" w:cs="Times New Roman"/>
          <w:sz w:val="24"/>
          <w:szCs w:val="24"/>
        </w:rPr>
        <w:t xml:space="preserve"> «Капустный лист»,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277AD6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277AD6">
        <w:rPr>
          <w:rFonts w:ascii="Times New Roman" w:hAnsi="Times New Roman" w:cs="Times New Roman"/>
          <w:sz w:val="24"/>
          <w:szCs w:val="24"/>
        </w:rPr>
        <w:t xml:space="preserve"> «Заяц»,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В. Орлов. «Заяц»,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277AD6"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  <w:r w:rsidRPr="00277AD6">
        <w:rPr>
          <w:rFonts w:ascii="Times New Roman" w:hAnsi="Times New Roman" w:cs="Times New Roman"/>
          <w:sz w:val="24"/>
          <w:szCs w:val="24"/>
        </w:rPr>
        <w:t xml:space="preserve"> «На поляне»,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77AD6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277AD6">
        <w:rPr>
          <w:rFonts w:ascii="Times New Roman" w:hAnsi="Times New Roman" w:cs="Times New Roman"/>
          <w:sz w:val="24"/>
          <w:szCs w:val="24"/>
        </w:rPr>
        <w:t xml:space="preserve"> «Зайчик»,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277AD6">
        <w:rPr>
          <w:rFonts w:ascii="Times New Roman" w:hAnsi="Times New Roman" w:cs="Times New Roman"/>
          <w:sz w:val="24"/>
          <w:szCs w:val="24"/>
        </w:rPr>
        <w:t>Беляевская</w:t>
      </w:r>
      <w:proofErr w:type="spellEnd"/>
      <w:r w:rsidRPr="00277AD6">
        <w:rPr>
          <w:rFonts w:ascii="Times New Roman" w:hAnsi="Times New Roman" w:cs="Times New Roman"/>
          <w:sz w:val="24"/>
          <w:szCs w:val="24"/>
        </w:rPr>
        <w:t xml:space="preserve"> «Кто это?»,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277AD6">
        <w:rPr>
          <w:rFonts w:ascii="Times New Roman" w:hAnsi="Times New Roman" w:cs="Times New Roman"/>
          <w:sz w:val="24"/>
          <w:szCs w:val="24"/>
        </w:rPr>
        <w:t>Токиакова</w:t>
      </w:r>
      <w:proofErr w:type="spellEnd"/>
      <w:r w:rsidRPr="00277AD6">
        <w:rPr>
          <w:rFonts w:ascii="Times New Roman" w:hAnsi="Times New Roman" w:cs="Times New Roman"/>
          <w:sz w:val="24"/>
          <w:szCs w:val="24"/>
        </w:rPr>
        <w:t xml:space="preserve"> «Стой, зайчонок»,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К. Журавлев «Солнечный зайчик» и др.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Загадки о зайце.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11. Пальчиковые игры: «Зайка», «Зайчик», «Зайчики», «Зайка и охотник»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Цель. Развивать мелкую моторику пальцев рук, чувство ритма.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12. Физкультурные минутки «Зайка» (3 игры), «»Охотники и зайцы».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13. Подвижные игры: «Зайцы и волк», «Солнечный зайчик», «Зайка беленький сидит», «Морковка для зайчика», «Медведь и добрые зайчата», «Солнечные зайчики», «Аккуратные зайчата».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Цель. Учить выполнять имитационные движения, подражать движениям животных.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14. Хороводные игры: «Зайка», «Заинька, выйди в сад…», «Зайка серый…», «Заинька»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br/>
      </w:r>
    </w:p>
    <w:p w:rsidR="00277AD6" w:rsidRDefault="00277AD6" w:rsidP="005901A3">
      <w:pPr>
        <w:rPr>
          <w:rFonts w:ascii="Times New Roman" w:hAnsi="Times New Roman" w:cs="Times New Roman"/>
          <w:sz w:val="24"/>
          <w:szCs w:val="24"/>
        </w:rPr>
      </w:pPr>
    </w:p>
    <w:p w:rsidR="00277AD6" w:rsidRDefault="00277AD6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15. Дидактические игры «Помоги зайчику», «Угости зайку», «Мы – помощники», «Найди такую же картинку», «Парные картинки».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Цель. Закреплять правила игры и учить выполнять действия соответственно игровому правилу.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Игровая ситуация «Встреча гостей».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Цель. Игра учит взаимоотношению в семье.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Мозаика «Картинка для Зайчика».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Воспитатель стихотворением приглашает детей заняться мозаикой: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В детском саду у меня радость одна: коробка с мозаикой, стол да стул у окна.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Я из шариков узоры выкладываю, то цветок, то снежинку угадываю…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(Э. Котляр)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 xml:space="preserve">Далее предлагает детям собрать картинку в подарок для зайца </w:t>
      </w:r>
      <w:proofErr w:type="spellStart"/>
      <w:r w:rsidRPr="00277AD6">
        <w:rPr>
          <w:rFonts w:ascii="Times New Roman" w:hAnsi="Times New Roman" w:cs="Times New Roman"/>
          <w:sz w:val="24"/>
          <w:szCs w:val="24"/>
        </w:rPr>
        <w:t>Прошки</w:t>
      </w:r>
      <w:proofErr w:type="spellEnd"/>
      <w:r w:rsidRPr="00277AD6">
        <w:rPr>
          <w:rFonts w:ascii="Times New Roman" w:hAnsi="Times New Roman" w:cs="Times New Roman"/>
          <w:sz w:val="24"/>
          <w:szCs w:val="24"/>
        </w:rPr>
        <w:t>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Рассматривание иллюстраций и картинок с изображением зайцев.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4. Сюжетная игра «Зайчата в гостях у ребят».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7AD6">
        <w:rPr>
          <w:rFonts w:ascii="Times New Roman" w:hAnsi="Times New Roman" w:cs="Times New Roman"/>
          <w:sz w:val="24"/>
          <w:szCs w:val="24"/>
        </w:rPr>
        <w:t>Дети сервируют стол – стелют скатерть, раскладывают салфетки, расставляют игрушечную чайную посуду).</w:t>
      </w:r>
      <w:proofErr w:type="gramEnd"/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Игра «Подари подарок» (Дети читают стихотворения, поют песни для зайчат).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Рисование «Травка для зайчат»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r w:rsidRPr="00277AD6">
        <w:rPr>
          <w:rFonts w:ascii="Times New Roman" w:hAnsi="Times New Roman" w:cs="Times New Roman"/>
          <w:sz w:val="24"/>
          <w:szCs w:val="24"/>
        </w:rPr>
        <w:t>Цель. Продолжать воспитывать у детей доброе отношение к игровым персонажам, желание помогать им; закреплять умение правильно работать с изобразительными материалами, рисовать траву, короткими штрихами, свободно располагать на всей поверхности листа.</w:t>
      </w: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p w:rsidR="005901A3" w:rsidRPr="00277AD6" w:rsidRDefault="005901A3" w:rsidP="005901A3">
      <w:pPr>
        <w:rPr>
          <w:rFonts w:ascii="Times New Roman" w:hAnsi="Times New Roman" w:cs="Times New Roman"/>
          <w:sz w:val="24"/>
          <w:szCs w:val="24"/>
        </w:rPr>
      </w:pPr>
    </w:p>
    <w:sectPr w:rsidR="005901A3" w:rsidRPr="00277AD6" w:rsidSect="00277AD6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B29"/>
    <w:multiLevelType w:val="multilevel"/>
    <w:tmpl w:val="A54A8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C0284"/>
    <w:multiLevelType w:val="multilevel"/>
    <w:tmpl w:val="48E4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82D0C"/>
    <w:multiLevelType w:val="multilevel"/>
    <w:tmpl w:val="BB2E8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71EF7"/>
    <w:multiLevelType w:val="multilevel"/>
    <w:tmpl w:val="4E84A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81A53"/>
    <w:multiLevelType w:val="multilevel"/>
    <w:tmpl w:val="5042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A3"/>
    <w:rsid w:val="00277AD6"/>
    <w:rsid w:val="005901A3"/>
    <w:rsid w:val="00AF4A1E"/>
    <w:rsid w:val="00B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1A3"/>
  </w:style>
  <w:style w:type="paragraph" w:styleId="a3">
    <w:name w:val="Normal (Web)"/>
    <w:basedOn w:val="a"/>
    <w:uiPriority w:val="99"/>
    <w:semiHidden/>
    <w:unhideWhenUsed/>
    <w:rsid w:val="0059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1A3"/>
    <w:rPr>
      <w:b/>
      <w:bCs/>
    </w:rPr>
  </w:style>
  <w:style w:type="character" w:styleId="a5">
    <w:name w:val="Emphasis"/>
    <w:basedOn w:val="a0"/>
    <w:uiPriority w:val="20"/>
    <w:qFormat/>
    <w:rsid w:val="005901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1A3"/>
  </w:style>
  <w:style w:type="paragraph" w:styleId="a3">
    <w:name w:val="Normal (Web)"/>
    <w:basedOn w:val="a"/>
    <w:uiPriority w:val="99"/>
    <w:semiHidden/>
    <w:unhideWhenUsed/>
    <w:rsid w:val="0059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1A3"/>
    <w:rPr>
      <w:b/>
      <w:bCs/>
    </w:rPr>
  </w:style>
  <w:style w:type="character" w:styleId="a5">
    <w:name w:val="Emphasis"/>
    <w:basedOn w:val="a0"/>
    <w:uiPriority w:val="20"/>
    <w:qFormat/>
    <w:rsid w:val="005901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sta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956</Words>
  <Characters>5452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2021-10-17T15:11:00Z</dcterms:created>
  <dcterms:modified xsi:type="dcterms:W3CDTF">2021-10-24T14:05:00Z</dcterms:modified>
</cp:coreProperties>
</file>